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0001707477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21"/>
        <w:gridCol w:w="4884"/>
      </w:tblGrid>
      <w:tr>
        <w:trPr/>
        <w:tc>
          <w:tcPr>
            <w:tcW w:w="5321" w:type="dxa"/>
            <w:tcBorders/>
            <w:vAlign w:val="center"/>
          </w:tcPr>
          <w:p>
            <w:pPr>
              <w:pStyle w:val="TableContents"/>
              <w:bidi w:val="0"/>
              <w:spacing w:before="0" w:after="283"/>
              <w:jc w:val="left"/>
              <w:rPr/>
            </w:pPr>
            <w:r>
              <w:rPr/>
              <w:t>Name of Issuer</w:t>
            </w:r>
          </w:p>
        </w:tc>
        <w:tc>
          <w:tcPr>
            <w:tcW w:w="4884" w:type="dxa"/>
            <w:tcBorders/>
            <w:vAlign w:val="center"/>
          </w:tcPr>
          <w:p>
            <w:pPr>
              <w:pStyle w:val="TableContents"/>
              <w:bidi w:val="0"/>
              <w:spacing w:before="0" w:after="0"/>
              <w:jc w:val="left"/>
              <w:rPr/>
            </w:pPr>
            <w:r>
              <w:rPr/>
              <w:t>PACIFIC BIOSCIENCES OF CALIFORNIA, INC.</w:t>
            </w:r>
          </w:p>
        </w:tc>
      </w:tr>
      <w:tr>
        <w:trPr/>
        <w:tc>
          <w:tcPr>
            <w:tcW w:w="5321" w:type="dxa"/>
            <w:tcBorders/>
            <w:vAlign w:val="center"/>
          </w:tcPr>
          <w:p>
            <w:pPr>
              <w:pStyle w:val="TableContents"/>
              <w:bidi w:val="0"/>
              <w:spacing w:before="0" w:after="283"/>
              <w:jc w:val="left"/>
              <w:rPr/>
            </w:pPr>
            <w:r>
              <w:rPr/>
              <w:t>SEC File Number</w:t>
            </w:r>
          </w:p>
        </w:tc>
        <w:tc>
          <w:tcPr>
            <w:tcW w:w="4884" w:type="dxa"/>
            <w:tcBorders/>
            <w:vAlign w:val="center"/>
          </w:tcPr>
          <w:p>
            <w:pPr>
              <w:pStyle w:val="TableContents"/>
              <w:bidi w:val="0"/>
              <w:spacing w:before="0" w:after="0"/>
              <w:jc w:val="left"/>
              <w:rPr/>
            </w:pPr>
            <w:r>
              <w:rPr/>
              <w:t>001-34899</w:t>
            </w:r>
          </w:p>
        </w:tc>
      </w:tr>
      <w:tr>
        <w:trPr/>
        <w:tc>
          <w:tcPr>
            <w:tcW w:w="5321" w:type="dxa"/>
            <w:tcBorders/>
            <w:vAlign w:val="center"/>
          </w:tcPr>
          <w:p>
            <w:pPr>
              <w:pStyle w:val="TableContents"/>
              <w:bidi w:val="0"/>
              <w:spacing w:before="0" w:after="283"/>
              <w:jc w:val="left"/>
              <w:rPr/>
            </w:pPr>
            <w:r>
              <w:rPr/>
              <w:t>Address of Issuer</w:t>
            </w:r>
          </w:p>
        </w:tc>
        <w:tc>
          <w:tcPr>
            <w:tcW w:w="4884" w:type="dxa"/>
            <w:tcBorders/>
            <w:vAlign w:val="center"/>
          </w:tcPr>
          <w:p>
            <w:pPr>
              <w:pStyle w:val="TableContents"/>
              <w:bidi w:val="0"/>
              <w:spacing w:before="0" w:after="0"/>
              <w:jc w:val="left"/>
              <w:rPr/>
            </w:pPr>
            <w:r>
              <w:rPr/>
              <w:t>1305 O'Brien Drive</w:t>
              <w:br/>
              <w:t>Menlo Park</w:t>
              <w:br/>
              <w:t xml:space="preserve">CALIFORNIA </w:t>
              <w:br/>
              <w:t>94025</w:t>
            </w:r>
          </w:p>
        </w:tc>
      </w:tr>
      <w:tr>
        <w:trPr/>
        <w:tc>
          <w:tcPr>
            <w:tcW w:w="5321" w:type="dxa"/>
            <w:tcBorders/>
            <w:vAlign w:val="center"/>
          </w:tcPr>
          <w:p>
            <w:pPr>
              <w:pStyle w:val="TableContents"/>
              <w:bidi w:val="0"/>
              <w:spacing w:before="0" w:after="283"/>
              <w:jc w:val="left"/>
              <w:rPr/>
            </w:pPr>
            <w:r>
              <w:rPr/>
              <w:t>Phone</w:t>
            </w:r>
          </w:p>
        </w:tc>
        <w:tc>
          <w:tcPr>
            <w:tcW w:w="4884" w:type="dxa"/>
            <w:tcBorders/>
            <w:vAlign w:val="center"/>
          </w:tcPr>
          <w:p>
            <w:pPr>
              <w:pStyle w:val="TableContents"/>
              <w:bidi w:val="0"/>
              <w:spacing w:before="0" w:after="0"/>
              <w:jc w:val="left"/>
              <w:rPr/>
            </w:pPr>
            <w:r>
              <w:rPr/>
              <w:t>(650) 521-8000</w:t>
            </w:r>
          </w:p>
        </w:tc>
      </w:tr>
      <w:tr>
        <w:trPr/>
        <w:tc>
          <w:tcPr>
            <w:tcW w:w="5321" w:type="dxa"/>
            <w:tcBorders/>
            <w:vAlign w:val="center"/>
          </w:tcPr>
          <w:p>
            <w:pPr>
              <w:pStyle w:val="TableContents"/>
              <w:bidi w:val="0"/>
              <w:spacing w:before="0" w:after="283"/>
              <w:jc w:val="left"/>
              <w:rPr/>
            </w:pPr>
            <w:r>
              <w:rPr/>
              <w:t>Name of Person for Whose Account the Securities are To Be Sold</w:t>
            </w:r>
          </w:p>
        </w:tc>
        <w:tc>
          <w:tcPr>
            <w:tcW w:w="4884" w:type="dxa"/>
            <w:tcBorders/>
            <w:vAlign w:val="center"/>
          </w:tcPr>
          <w:p>
            <w:pPr>
              <w:pStyle w:val="TableContents"/>
              <w:bidi w:val="0"/>
              <w:spacing w:before="0" w:after="0"/>
              <w:jc w:val="left"/>
              <w:rPr/>
            </w:pPr>
            <w:r>
              <w:rPr/>
              <w:t>MARK VAN OENE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21" w:type="dxa"/>
            <w:tcBorders/>
            <w:vAlign w:val="center"/>
          </w:tcPr>
          <w:p>
            <w:pPr>
              <w:pStyle w:val="TableContents"/>
              <w:bidi w:val="0"/>
              <w:spacing w:before="0" w:after="283"/>
              <w:jc w:val="left"/>
              <w:rPr/>
            </w:pPr>
            <w:r>
              <w:rPr/>
              <w:t>Relationship to Issuer</w:t>
            </w:r>
          </w:p>
        </w:tc>
        <w:tc>
          <w:tcPr>
            <w:tcW w:w="488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26911</w:t>
            </w:r>
          </w:p>
        </w:tc>
        <w:tc>
          <w:tcPr>
            <w:tcW w:w="1381" w:type="dxa"/>
            <w:tcBorders/>
            <w:vAlign w:val="center"/>
          </w:tcPr>
          <w:p>
            <w:pPr>
              <w:pStyle w:val="TableContents"/>
              <w:bidi w:val="0"/>
              <w:spacing w:before="0" w:after="283"/>
              <w:jc w:val="left"/>
              <w:rPr/>
            </w:pPr>
            <w:r>
              <w:rPr/>
              <w:t>30511.69</w:t>
            </w:r>
          </w:p>
        </w:tc>
        <w:tc>
          <w:tcPr>
            <w:tcW w:w="1556" w:type="dxa"/>
            <w:tcBorders/>
            <w:vAlign w:val="center"/>
          </w:tcPr>
          <w:p>
            <w:pPr>
              <w:pStyle w:val="TableContents"/>
              <w:bidi w:val="0"/>
              <w:spacing w:before="0" w:after="283"/>
              <w:jc w:val="left"/>
              <w:rPr/>
            </w:pPr>
            <w:r>
              <w:rPr/>
              <w:t>310830759</w:t>
            </w:r>
          </w:p>
        </w:tc>
        <w:tc>
          <w:tcPr>
            <w:tcW w:w="1569" w:type="dxa"/>
            <w:tcBorders/>
            <w:vAlign w:val="center"/>
          </w:tcPr>
          <w:p>
            <w:pPr>
              <w:pStyle w:val="TableContents"/>
              <w:bidi w:val="0"/>
              <w:spacing w:before="0" w:after="283"/>
              <w:jc w:val="left"/>
              <w:rPr/>
            </w:pPr>
            <w:r>
              <w:rPr/>
              <w:t>08/17/2026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08/15/2026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26911</w:t>
            </w:r>
          </w:p>
        </w:tc>
        <w:tc>
          <w:tcPr>
            <w:tcW w:w="1069" w:type="dxa"/>
            <w:tcBorders/>
            <w:vAlign w:val="center"/>
          </w:tcPr>
          <w:p>
            <w:pPr>
              <w:pStyle w:val="TableContents"/>
              <w:bidi w:val="0"/>
              <w:spacing w:before="0" w:after="283"/>
              <w:jc w:val="left"/>
              <w:rPr/>
            </w:pPr>
            <w:r>
              <w:rPr/>
              <w:t>08/15/2026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384"/>
        <w:gridCol w:w="5821"/>
      </w:tblGrid>
      <w:tr>
        <w:trPr/>
        <w:tc>
          <w:tcPr>
            <w:tcW w:w="4384" w:type="dxa"/>
            <w:tcBorders/>
            <w:vAlign w:val="center"/>
          </w:tcPr>
          <w:p>
            <w:pPr>
              <w:pStyle w:val="TableContents"/>
              <w:bidi w:val="0"/>
              <w:spacing w:before="0" w:after="283"/>
              <w:jc w:val="left"/>
              <w:rPr/>
            </w:pPr>
            <w:r>
              <w:rPr/>
              <w:t>Remarks</w:t>
            </w:r>
          </w:p>
        </w:tc>
        <w:tc>
          <w:tcPr>
            <w:tcW w:w="5821" w:type="dxa"/>
            <w:tcBorders/>
            <w:vAlign w:val="center"/>
          </w:tcPr>
          <w:p>
            <w:pPr>
              <w:pStyle w:val="TableContents"/>
              <w:bidi w:val="0"/>
              <w:spacing w:before="0" w:after="283"/>
              <w:jc w:val="left"/>
              <w:rPr>
                <w:sz w:val="4"/>
                <w:szCs w:val="4"/>
              </w:rPr>
            </w:pPr>
            <w:r>
              <w:rPr>
                <w:sz w:val="4"/>
                <w:szCs w:val="4"/>
              </w:rPr>
            </w:r>
          </w:p>
        </w:tc>
      </w:tr>
      <w:tr>
        <w:trPr/>
        <w:tc>
          <w:tcPr>
            <w:tcW w:w="4384" w:type="dxa"/>
            <w:tcBorders/>
            <w:vAlign w:val="center"/>
          </w:tcPr>
          <w:p>
            <w:pPr>
              <w:pStyle w:val="TableContents"/>
              <w:bidi w:val="0"/>
              <w:spacing w:before="0" w:after="283"/>
              <w:jc w:val="left"/>
              <w:rPr/>
            </w:pPr>
            <w:r>
              <w:rPr/>
              <w:t>Date of Notice</w:t>
            </w:r>
          </w:p>
        </w:tc>
        <w:tc>
          <w:tcPr>
            <w:tcW w:w="5821"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84" w:type="dxa"/>
            <w:tcBorders/>
            <w:vAlign w:val="center"/>
          </w:tcPr>
          <w:p>
            <w:pPr>
              <w:pStyle w:val="TableContents"/>
              <w:bidi w:val="0"/>
              <w:spacing w:before="0" w:after="283"/>
              <w:jc w:val="left"/>
              <w:rPr/>
            </w:pPr>
            <w:r>
              <w:rPr/>
              <w:t>Signature</w:t>
            </w:r>
          </w:p>
        </w:tc>
        <w:tc>
          <w:tcPr>
            <w:tcW w:w="5821" w:type="dxa"/>
            <w:tcBorders/>
            <w:vAlign w:val="center"/>
          </w:tcPr>
          <w:p>
            <w:pPr>
              <w:pStyle w:val="TableContents"/>
              <w:bidi w:val="0"/>
              <w:spacing w:before="0" w:after="0"/>
              <w:jc w:val="left"/>
              <w:rPr/>
            </w:pPr>
            <w:r>
              <w:rPr/>
              <w:t>/s/ Mark D. Van Oene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583</Words>
  <Characters>2925</Characters>
  <CharactersWithSpaces>3454</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